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8697D7" w14:textId="77777777" w:rsidR="00A62BF8" w:rsidRPr="00A62BF8" w:rsidRDefault="00A62BF8" w:rsidP="00A62BF8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A62BF8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177BBD98" w14:textId="77777777" w:rsidR="00A62BF8" w:rsidRPr="00A62BF8" w:rsidRDefault="00A62BF8" w:rsidP="00A62BF8">
      <w:pPr>
        <w:rPr>
          <w:rFonts w:ascii="Tahoma" w:hAnsi="Tahoma" w:cs="Tahoma"/>
          <w:i/>
          <w:lang w:val="es-PE"/>
        </w:rPr>
      </w:pPr>
      <w:r w:rsidRPr="00A62BF8">
        <w:rPr>
          <w:rFonts w:ascii="Tahoma" w:hAnsi="Tahoma" w:cs="Tahoma"/>
          <w:i/>
          <w:lang w:val="es-PE"/>
        </w:rPr>
        <w:tab/>
      </w:r>
    </w:p>
    <w:p w14:paraId="30BF7B23" w14:textId="77777777" w:rsidR="00F12936" w:rsidRPr="00F12936" w:rsidRDefault="00F12936" w:rsidP="00F12936">
      <w:pPr>
        <w:rPr>
          <w:rFonts w:ascii="Tahoma" w:hAnsi="Tahoma" w:cs="Tahoma"/>
          <w:b/>
          <w:bCs/>
          <w:i/>
          <w:lang w:val="es-ES"/>
        </w:rPr>
      </w:pPr>
      <w:r w:rsidRPr="00F12936">
        <w:rPr>
          <w:rFonts w:ascii="Tahoma" w:hAnsi="Tahoma" w:cs="Tahoma"/>
          <w:b/>
          <w:bCs/>
          <w:i/>
          <w:lang w:val="es-ES"/>
        </w:rPr>
        <w:t>PACIENTE</w:t>
      </w:r>
      <w:r w:rsidRPr="00F12936">
        <w:rPr>
          <w:rFonts w:ascii="Tahoma" w:hAnsi="Tahoma" w:cs="Tahoma"/>
          <w:b/>
          <w:bCs/>
          <w:i/>
          <w:lang w:val="es-ES"/>
        </w:rPr>
        <w:tab/>
      </w:r>
      <w:r w:rsidRPr="00F12936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F12936">
        <w:rPr>
          <w:rFonts w:ascii="Tahoma" w:hAnsi="Tahoma" w:cs="Tahoma"/>
          <w:b/>
          <w:bCs/>
          <w:i/>
          <w:lang w:val="es-ES"/>
        </w:rPr>
        <w:t>name</w:t>
      </w:r>
      <w:proofErr w:type="spellEnd"/>
      <w:r w:rsidRPr="00F12936">
        <w:rPr>
          <w:rFonts w:ascii="Tahoma" w:hAnsi="Tahoma" w:cs="Tahoma"/>
          <w:b/>
          <w:bCs/>
          <w:i/>
          <w:lang w:val="es-ES"/>
        </w:rPr>
        <w:t>}</w:t>
      </w:r>
    </w:p>
    <w:p w14:paraId="3CE3C9BA" w14:textId="77777777" w:rsidR="00F12936" w:rsidRPr="00F12936" w:rsidRDefault="00F12936" w:rsidP="00F12936">
      <w:pPr>
        <w:rPr>
          <w:rFonts w:ascii="Tahoma" w:hAnsi="Tahoma" w:cs="Tahoma"/>
          <w:b/>
          <w:bCs/>
          <w:i/>
          <w:lang w:val="es-ES"/>
        </w:rPr>
      </w:pPr>
      <w:r w:rsidRPr="00F12936">
        <w:rPr>
          <w:rFonts w:ascii="Tahoma" w:hAnsi="Tahoma" w:cs="Tahoma"/>
          <w:b/>
          <w:bCs/>
          <w:i/>
          <w:lang w:val="es-ES"/>
        </w:rPr>
        <w:t>EXAMEN</w:t>
      </w:r>
      <w:r w:rsidRPr="00F12936">
        <w:rPr>
          <w:rFonts w:ascii="Tahoma" w:hAnsi="Tahoma" w:cs="Tahoma"/>
          <w:b/>
          <w:bCs/>
          <w:i/>
          <w:lang w:val="es-ES"/>
        </w:rPr>
        <w:tab/>
      </w:r>
      <w:r w:rsidRPr="00F12936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F12936">
        <w:rPr>
          <w:rFonts w:ascii="Tahoma" w:hAnsi="Tahoma" w:cs="Tahoma"/>
          <w:b/>
          <w:bCs/>
          <w:i/>
          <w:lang w:val="es-ES"/>
        </w:rPr>
        <w:t>descripcion</w:t>
      </w:r>
      <w:proofErr w:type="spellEnd"/>
      <w:r w:rsidRPr="00F12936">
        <w:rPr>
          <w:rFonts w:ascii="Tahoma" w:hAnsi="Tahoma" w:cs="Tahoma"/>
          <w:b/>
          <w:bCs/>
          <w:i/>
          <w:lang w:val="es-ES"/>
        </w:rPr>
        <w:t>}</w:t>
      </w:r>
    </w:p>
    <w:p w14:paraId="09BEC083" w14:textId="77777777" w:rsidR="00F12936" w:rsidRPr="00F12936" w:rsidRDefault="00F12936" w:rsidP="00F12936">
      <w:pPr>
        <w:rPr>
          <w:rFonts w:ascii="Tahoma" w:hAnsi="Tahoma" w:cs="Tahoma"/>
          <w:b/>
          <w:bCs/>
          <w:i/>
          <w:lang w:val="es-ES"/>
        </w:rPr>
      </w:pPr>
      <w:r w:rsidRPr="00F12936">
        <w:rPr>
          <w:rFonts w:ascii="Tahoma" w:hAnsi="Tahoma" w:cs="Tahoma"/>
          <w:b/>
          <w:bCs/>
          <w:i/>
          <w:lang w:val="es-ES"/>
        </w:rPr>
        <w:t>INDICACIÓN</w:t>
      </w:r>
      <w:r w:rsidRPr="00F12936">
        <w:rPr>
          <w:rFonts w:ascii="Tahoma" w:hAnsi="Tahoma" w:cs="Tahoma"/>
          <w:b/>
          <w:bCs/>
          <w:i/>
          <w:lang w:val="es-ES"/>
        </w:rPr>
        <w:tab/>
      </w:r>
      <w:r w:rsidRPr="00F12936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F12936">
        <w:rPr>
          <w:rFonts w:ascii="Tahoma" w:hAnsi="Tahoma" w:cs="Tahoma"/>
          <w:b/>
          <w:bCs/>
          <w:i/>
          <w:lang w:val="es-ES"/>
        </w:rPr>
        <w:t>indicacion</w:t>
      </w:r>
      <w:proofErr w:type="spellEnd"/>
      <w:r w:rsidRPr="00F12936">
        <w:rPr>
          <w:rFonts w:ascii="Tahoma" w:hAnsi="Tahoma" w:cs="Tahoma"/>
          <w:b/>
          <w:bCs/>
          <w:i/>
          <w:lang w:val="es-ES"/>
        </w:rPr>
        <w:t>}</w:t>
      </w:r>
    </w:p>
    <w:p w14:paraId="75EC1031" w14:textId="77777777" w:rsidR="00F12936" w:rsidRPr="00F12936" w:rsidRDefault="00F12936" w:rsidP="00F12936">
      <w:pPr>
        <w:rPr>
          <w:rFonts w:ascii="Tahoma" w:hAnsi="Tahoma" w:cs="Tahoma"/>
          <w:b/>
          <w:bCs/>
          <w:i/>
          <w:lang w:val="es-ES"/>
        </w:rPr>
      </w:pPr>
      <w:r w:rsidRPr="00F12936">
        <w:rPr>
          <w:rFonts w:ascii="Tahoma" w:hAnsi="Tahoma" w:cs="Tahoma"/>
          <w:b/>
          <w:bCs/>
          <w:i/>
          <w:lang w:val="es-ES"/>
        </w:rPr>
        <w:t>FECHA</w:t>
      </w:r>
      <w:r w:rsidRPr="00F12936">
        <w:rPr>
          <w:rFonts w:ascii="Tahoma" w:hAnsi="Tahoma" w:cs="Tahoma"/>
          <w:b/>
          <w:bCs/>
          <w:i/>
          <w:lang w:val="es-ES"/>
        </w:rPr>
        <w:tab/>
      </w:r>
      <w:r w:rsidRPr="00F12936">
        <w:rPr>
          <w:rFonts w:ascii="Tahoma" w:hAnsi="Tahoma" w:cs="Tahoma"/>
          <w:b/>
          <w:bCs/>
          <w:i/>
          <w:lang w:val="es-ES"/>
        </w:rPr>
        <w:tab/>
      </w:r>
      <w:r w:rsidRPr="00F12936">
        <w:rPr>
          <w:rFonts w:ascii="Tahoma" w:hAnsi="Tahoma" w:cs="Tahoma"/>
          <w:b/>
          <w:bCs/>
          <w:i/>
          <w:lang w:val="es-ES"/>
        </w:rPr>
        <w:tab/>
        <w:t>: ${date}</w:t>
      </w:r>
    </w:p>
    <w:p w14:paraId="5D29E87A" w14:textId="77777777" w:rsidR="00A62BF8" w:rsidRPr="00F12936" w:rsidRDefault="00A62BF8" w:rsidP="00A62BF8">
      <w:pPr>
        <w:rPr>
          <w:rFonts w:ascii="Tahoma" w:hAnsi="Tahoma" w:cs="Arial"/>
          <w:i/>
          <w:lang w:val="es-ES"/>
        </w:rPr>
      </w:pPr>
    </w:p>
    <w:p w14:paraId="2BC87B05" w14:textId="77777777" w:rsidR="00A62BF8" w:rsidRPr="00A62BF8" w:rsidRDefault="00A62BF8" w:rsidP="00A62BF8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A62BF8">
        <w:rPr>
          <w:rFonts w:ascii="Tahoma" w:hAnsi="Tahoma"/>
          <w:i/>
          <w:sz w:val="22"/>
          <w:szCs w:val="22"/>
          <w:lang w:val="es-PE"/>
        </w:rPr>
        <w:t>EL ESTUDIO RADIOLOGICO DE LA MUÑECA TOMADO EN INCIDENCIAS FRONTAL Y LATERAL, MUESTRAN:</w:t>
      </w:r>
    </w:p>
    <w:p w14:paraId="45243B78" w14:textId="77777777" w:rsidR="00A62BF8" w:rsidRPr="00A62BF8" w:rsidRDefault="00A62BF8" w:rsidP="00A62BF8">
      <w:pPr>
        <w:rPr>
          <w:rFonts w:ascii="Tahoma" w:hAnsi="Tahoma" w:cs="Arial"/>
          <w:b/>
          <w:bCs/>
          <w:i/>
          <w:lang w:val="es-PE"/>
        </w:rPr>
      </w:pPr>
    </w:p>
    <w:p w14:paraId="1A0A3D78" w14:textId="77777777" w:rsidR="00A62BF8" w:rsidRPr="00A62BF8" w:rsidRDefault="00A62BF8" w:rsidP="00A62BF8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A62BF8">
        <w:rPr>
          <w:rFonts w:ascii="Tahoma" w:hAnsi="Tahoma" w:cs="Arial"/>
          <w:i/>
          <w:lang w:val="es-PE"/>
        </w:rPr>
        <w:t xml:space="preserve">Aspecto radiológico conservado de las estructuras </w:t>
      </w:r>
      <w:proofErr w:type="spellStart"/>
      <w:r w:rsidRPr="00A62BF8">
        <w:rPr>
          <w:rFonts w:ascii="Tahoma" w:hAnsi="Tahoma" w:cs="Arial"/>
          <w:i/>
          <w:lang w:val="es-PE"/>
        </w:rPr>
        <w:t>osteo</w:t>
      </w:r>
      <w:proofErr w:type="spellEnd"/>
      <w:r w:rsidRPr="00A62BF8">
        <w:rPr>
          <w:rFonts w:ascii="Tahoma" w:hAnsi="Tahoma" w:cs="Arial"/>
          <w:i/>
          <w:lang w:val="es-PE"/>
        </w:rPr>
        <w:t xml:space="preserve"> articulares de la muñeca en estudio, sin evidencia de soluciones de continuidad ni procesos degenerativos.</w:t>
      </w:r>
    </w:p>
    <w:p w14:paraId="15E4D407" w14:textId="77777777" w:rsidR="00A62BF8" w:rsidRPr="004872FC" w:rsidRDefault="00A62BF8" w:rsidP="00A62BF8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4872FC">
        <w:rPr>
          <w:rFonts w:ascii="Tahoma" w:hAnsi="Tahoma" w:cs="Arial"/>
          <w:i/>
        </w:rPr>
        <w:t>Densidad ósea conservada.</w:t>
      </w:r>
    </w:p>
    <w:p w14:paraId="06A6C333" w14:textId="77777777" w:rsidR="00A62BF8" w:rsidRPr="004872FC" w:rsidRDefault="00A62BF8" w:rsidP="00A62BF8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4872FC">
        <w:rPr>
          <w:rFonts w:ascii="Tahoma" w:hAnsi="Tahoma" w:cs="Arial"/>
          <w:i/>
        </w:rPr>
        <w:t xml:space="preserve">Partes blandas sin alteraciones. </w:t>
      </w:r>
    </w:p>
    <w:p w14:paraId="469B26E9" w14:textId="77777777" w:rsidR="00A62BF8" w:rsidRPr="004872FC" w:rsidRDefault="00A62BF8" w:rsidP="00A62BF8">
      <w:pPr>
        <w:jc w:val="both"/>
        <w:rPr>
          <w:rFonts w:ascii="Tahoma" w:hAnsi="Tahoma" w:cs="Arial"/>
          <w:b/>
          <w:bCs/>
          <w:i/>
        </w:rPr>
      </w:pPr>
    </w:p>
    <w:p w14:paraId="49309901" w14:textId="77777777" w:rsidR="00A62BF8" w:rsidRPr="004872FC" w:rsidRDefault="00A62BF8" w:rsidP="00A62BF8">
      <w:pPr>
        <w:jc w:val="both"/>
        <w:rPr>
          <w:rFonts w:ascii="Tahoma" w:hAnsi="Tahoma" w:cs="Arial"/>
          <w:b/>
          <w:bCs/>
          <w:i/>
        </w:rPr>
      </w:pPr>
    </w:p>
    <w:p w14:paraId="686A8577" w14:textId="77777777" w:rsidR="00A62BF8" w:rsidRPr="004872FC" w:rsidRDefault="00A62BF8" w:rsidP="00A62BF8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4872FC">
        <w:rPr>
          <w:rFonts w:ascii="Tahoma" w:hAnsi="Tahoma" w:cs="Arial"/>
          <w:b/>
          <w:bCs/>
          <w:i/>
        </w:rPr>
        <w:t>:</w:t>
      </w:r>
    </w:p>
    <w:p w14:paraId="598F18B8" w14:textId="77777777" w:rsidR="00A62BF8" w:rsidRPr="004872FC" w:rsidRDefault="00A62BF8" w:rsidP="00A62BF8">
      <w:pPr>
        <w:jc w:val="both"/>
        <w:rPr>
          <w:rFonts w:ascii="Tahoma" w:hAnsi="Tahoma" w:cs="Arial"/>
          <w:i/>
        </w:rPr>
      </w:pPr>
    </w:p>
    <w:p w14:paraId="61B439A9" w14:textId="77777777" w:rsidR="00A62BF8" w:rsidRDefault="00A62BF8" w:rsidP="00A62BF8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</w:rPr>
      </w:pPr>
      <w:r w:rsidRPr="004872FC">
        <w:rPr>
          <w:rFonts w:ascii="Tahoma" w:hAnsi="Tahoma" w:cs="Arial"/>
          <w:i/>
        </w:rPr>
        <w:t>MUÑECA RADIOLOGICAMENTE CONSERVADA.</w:t>
      </w:r>
    </w:p>
    <w:p w14:paraId="5A14FB09" w14:textId="77777777" w:rsidR="00A62BF8" w:rsidRDefault="00A62BF8" w:rsidP="00A62BF8">
      <w:pPr>
        <w:jc w:val="both"/>
        <w:rPr>
          <w:rFonts w:ascii="Tahoma" w:hAnsi="Tahoma" w:cs="Arial"/>
          <w:i/>
        </w:rPr>
      </w:pPr>
    </w:p>
    <w:p w14:paraId="71EF5EA9" w14:textId="77777777" w:rsidR="00A62BF8" w:rsidRDefault="00A62BF8" w:rsidP="00A62BF8">
      <w:pPr>
        <w:jc w:val="both"/>
        <w:rPr>
          <w:rFonts w:ascii="Tahoma" w:hAnsi="Tahoma" w:cs="Arial"/>
          <w:i/>
        </w:rPr>
      </w:pPr>
    </w:p>
    <w:p w14:paraId="070F63CC" w14:textId="77777777" w:rsidR="00A62BF8" w:rsidRDefault="00A62BF8" w:rsidP="00A62BF8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 xml:space="preserve">ATENTAMENTE, </w:t>
      </w:r>
    </w:p>
    <w:p w14:paraId="747439E3" w14:textId="77777777" w:rsidR="00A62BF8" w:rsidRDefault="00A62BF8" w:rsidP="00A62BF8">
      <w:pPr>
        <w:jc w:val="both"/>
        <w:rPr>
          <w:rFonts w:ascii="Tahoma" w:hAnsi="Tahoma" w:cs="Arial"/>
          <w:i/>
        </w:rPr>
      </w:pPr>
    </w:p>
    <w:p w14:paraId="29DD9CD2" w14:textId="77777777" w:rsidR="00A62BF8" w:rsidRDefault="00A62BF8" w:rsidP="00A62BF8">
      <w:pPr>
        <w:jc w:val="both"/>
        <w:rPr>
          <w:rFonts w:ascii="Tahoma" w:hAnsi="Tahoma" w:cs="Arial"/>
          <w:i/>
        </w:rPr>
      </w:pPr>
    </w:p>
    <w:p w14:paraId="35D5F8BC" w14:textId="667F16B3" w:rsidR="00A62BF8" w:rsidRDefault="00A62BF8" w:rsidP="00A62BF8">
      <w:pPr>
        <w:jc w:val="both"/>
        <w:rPr>
          <w:rFonts w:ascii="Tahoma" w:hAnsi="Tahoma" w:cs="Arial"/>
          <w:i/>
        </w:rPr>
      </w:pP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3496AFE3" w:rsidR="00A4047F" w:rsidRDefault="00A62BF8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26D99DC7" wp14:editId="13E66FA9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2366010" cy="1518285"/>
            <wp:effectExtent l="0" t="0" r="0" b="5715"/>
            <wp:wrapNone/>
            <wp:docPr id="206938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AFCA8" w14:textId="3FF7EBD9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1D991F" w14:textId="77777777" w:rsidR="00D310FB" w:rsidRDefault="00D310FB">
      <w:r>
        <w:separator/>
      </w:r>
    </w:p>
  </w:endnote>
  <w:endnote w:type="continuationSeparator" w:id="0">
    <w:p w14:paraId="394923A3" w14:textId="77777777" w:rsidR="00D310FB" w:rsidRDefault="00D310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AAABA2C4-0CB0-45CB-A2B0-52164C3081DF}"/>
    <w:embedBold r:id="rId2" w:fontKey="{911D7F0E-0337-43E3-9262-FCE764E4F687}"/>
    <w:embedItalic r:id="rId3" w:fontKey="{5EE227F3-7AE4-431D-BF3B-48A912196A7A}"/>
    <w:embedBoldItalic r:id="rId4" w:fontKey="{FAA5212E-75AC-4F9E-B063-E0FCB16C20B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82D53414-34FE-4AA7-A54C-D38FF253634D}"/>
    <w:embedItalic r:id="rId6" w:fontKey="{193EDDE3-D618-4ADF-B60F-086FAFFB482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94B9F8E-3152-43D6-B3CD-65F5E6019695}"/>
    <w:embedBold r:id="rId8" w:fontKey="{548D7D8F-CA10-4B8C-BD8B-FDFF8AEE3689}"/>
    <w:embedItalic r:id="rId9" w:fontKey="{7E783933-6B86-460C-B105-5729842FE016}"/>
    <w:embedBoldItalic r:id="rId10" w:fontKey="{8779A099-67B2-4987-A5D7-27A216A1ABA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C6946535-8BE7-4421-8ADC-9388911A147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0AF524BE-9E14-4DFE-A22B-3F338230209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F50FDDD7-4B23-44FA-8269-7C7B45C3947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8E650A" w14:textId="77777777" w:rsidR="00D310FB" w:rsidRDefault="00D310FB">
      <w:r>
        <w:separator/>
      </w:r>
    </w:p>
  </w:footnote>
  <w:footnote w:type="continuationSeparator" w:id="0">
    <w:p w14:paraId="51519381" w14:textId="77777777" w:rsidR="00D310FB" w:rsidRDefault="00D310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5D63D4"/>
    <w:rsid w:val="007A0756"/>
    <w:rsid w:val="00894C06"/>
    <w:rsid w:val="00941F09"/>
    <w:rsid w:val="00A4047F"/>
    <w:rsid w:val="00A62BF8"/>
    <w:rsid w:val="00AD12CA"/>
    <w:rsid w:val="00BF3959"/>
    <w:rsid w:val="00D310FB"/>
    <w:rsid w:val="00DF6D9A"/>
    <w:rsid w:val="00F12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192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76</Words>
  <Characters>420</Characters>
  <Application>Microsoft Office Word</Application>
  <DocSecurity>0</DocSecurity>
  <Lines>3</Lines>
  <Paragraphs>1</Paragraphs>
  <ScaleCrop>false</ScaleCrop>
  <Company/>
  <LinksUpToDate>false</LinksUpToDate>
  <CharactersWithSpaces>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2025-01-29T16:47:00Z</dcterms:created>
  <dcterms:modified xsi:type="dcterms:W3CDTF">2025-01-29T23:38:00Z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